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5180" w14:textId="56A9B6AB" w:rsidR="00714347" w:rsidRDefault="00714347" w:rsidP="00714347">
      <w:r w:rsidRPr="00714347">
        <w:t>[Please copy this form onto institutional letterhead and convert it to a PDF with a signed digital signature field at the bottom</w:t>
      </w:r>
      <w:r w:rsidR="00B07339">
        <w:t>.</w:t>
      </w:r>
      <w:r w:rsidRPr="00714347">
        <w:t>]</w:t>
      </w:r>
    </w:p>
    <w:p w14:paraId="6054CCBA" w14:textId="22D8FBD8" w:rsidR="009E5A52" w:rsidRPr="009E5A52" w:rsidRDefault="009E5A52" w:rsidP="009E5A52">
      <w:pPr>
        <w:pStyle w:val="Heading1"/>
      </w:pPr>
      <w:r w:rsidRPr="009E5A52">
        <w:t>Attestation by Information Technology Director</w:t>
      </w:r>
    </w:p>
    <w:p w14:paraId="273DDEFF" w14:textId="77777777" w:rsidR="00EA3526" w:rsidRDefault="00EA3526" w:rsidP="00EA3526">
      <w:r>
        <w:t xml:space="preserve">I hereby declare that I </w:t>
      </w:r>
      <w:r w:rsidRPr="00EA3526">
        <w:t>have authority and capacity to ensure the institution and users are compliant with </w:t>
      </w:r>
      <w:hyperlink r:id="rId5" w:history="1">
        <w:r w:rsidRPr="00EA3526">
          <w:rPr>
            <w:rStyle w:val="Hyperlink"/>
          </w:rPr>
          <w:t>NIH Security Best Practices for Users of Controlled-Access Data</w:t>
        </w:r>
      </w:hyperlink>
      <w:r w:rsidRPr="00EA3526">
        <w:t xml:space="preserve">. </w:t>
      </w:r>
    </w:p>
    <w:p w14:paraId="74911426" w14:textId="77777777" w:rsidR="00EA3526" w:rsidRPr="00EA3526" w:rsidRDefault="00EA3526" w:rsidP="00EA3526">
      <w:r w:rsidRPr="00EA3526">
        <w:t>The </w:t>
      </w:r>
      <w:hyperlink r:id="rId6" w:history="1">
        <w:r w:rsidRPr="00EA3526">
          <w:rPr>
            <w:rStyle w:val="Hyperlink"/>
          </w:rPr>
          <w:t>NIH Security Best Practices for Users of Controlled-Access Data</w:t>
        </w:r>
      </w:hyperlink>
      <w:r w:rsidRPr="00EA3526">
        <w:t> is intended to ensure that Approved Users of NIH controlled-access data under the GDS Policy maintain such data on institutional IT systems and third-party computing infrastructures that meet certain standards in accordance to NIST SP 800-171 “</w:t>
      </w:r>
      <w:hyperlink r:id="rId7" w:history="1">
        <w:r w:rsidRPr="00EA3526">
          <w:rPr>
            <w:rStyle w:val="Hyperlink"/>
          </w:rPr>
          <w:t>Protecting Controlled Unclassified Information in Nonfederal Information Systems and Organizations</w:t>
        </w:r>
      </w:hyperlink>
      <w:r w:rsidRPr="00EA3526">
        <w:t>.” To that end, NIH expects that:</w:t>
      </w:r>
    </w:p>
    <w:p w14:paraId="7CBEFD32" w14:textId="77777777" w:rsidR="00EA3526" w:rsidRPr="00EA3526" w:rsidRDefault="00EA3526" w:rsidP="00EA3526">
      <w:pPr>
        <w:numPr>
          <w:ilvl w:val="0"/>
          <w:numId w:val="1"/>
        </w:numPr>
      </w:pPr>
      <w:r w:rsidRPr="00EA3526">
        <w:t>Approved Users of NIH controlled-access data will attest to NIH that their institution is compliant with NIST SP 800-171.</w:t>
      </w:r>
    </w:p>
    <w:p w14:paraId="4604700F" w14:textId="77777777" w:rsidR="00EA3526" w:rsidRPr="00EA3526" w:rsidRDefault="00EA3526" w:rsidP="00EA3526">
      <w:pPr>
        <w:numPr>
          <w:ilvl w:val="0"/>
          <w:numId w:val="1"/>
        </w:numPr>
      </w:pPr>
      <w:r w:rsidRPr="00EA3526">
        <w:t>Approved Users choosing a third-party IT system and/or Cloud Service Provider (CSP) for data analysis and/or storage will provide NIH with an attestation affirming that the third-party system is compliant with NIST SP 800-171.</w:t>
      </w:r>
    </w:p>
    <w:p w14:paraId="334BC3E5" w14:textId="77777777" w:rsidR="00EA3526" w:rsidRPr="00EA3526" w:rsidRDefault="00EA3526" w:rsidP="00EA3526">
      <w:pPr>
        <w:numPr>
          <w:ilvl w:val="0"/>
          <w:numId w:val="1"/>
        </w:numPr>
      </w:pPr>
      <w:r w:rsidRPr="00EA3526">
        <w:t>Non-U.S. users that are unable to attest to the NIST SP 800-171 may attest to the equivalent </w:t>
      </w:r>
      <w:hyperlink r:id="rId8" w:history="1">
        <w:r w:rsidRPr="00EA3526">
          <w:rPr>
            <w:rStyle w:val="Hyperlink"/>
          </w:rPr>
          <w:t>ISO/IEC 27001</w:t>
        </w:r>
      </w:hyperlink>
      <w:r w:rsidRPr="00EA3526">
        <w:t>/</w:t>
      </w:r>
      <w:hyperlink r:id="rId9" w:history="1">
        <w:r w:rsidRPr="00EA3526">
          <w:rPr>
            <w:rStyle w:val="Hyperlink"/>
          </w:rPr>
          <w:t>27002</w:t>
        </w:r>
      </w:hyperlink>
      <w:r w:rsidRPr="00EA3526">
        <w:t> standard.</w:t>
      </w:r>
    </w:p>
    <w:p w14:paraId="638F52E4" w14:textId="4A6D160F" w:rsidR="00865E92" w:rsidRDefault="00EA3526" w:rsidP="00865E92">
      <w:r w:rsidRPr="00EA3526">
        <w:t>Expectations under the </w:t>
      </w:r>
      <w:r w:rsidRPr="00EA3526">
        <w:rPr>
          <w:i/>
          <w:iCs/>
        </w:rPr>
        <w:t>NIH Security Best Practices for Users of Controlled-Access Data</w:t>
      </w:r>
      <w:r w:rsidRPr="00EA3526">
        <w:t> are in addition to, and do not supersede, any local, State, Tribal, Federal laws and regulations, and/or relevant institutional policies.</w:t>
      </w:r>
    </w:p>
    <w:p w14:paraId="13617EB3" w14:textId="77777777" w:rsidR="00865E92" w:rsidRDefault="00865E92" w:rsidP="00865E92"/>
    <w:p w14:paraId="0C6BF269" w14:textId="77777777" w:rsidR="00865E92" w:rsidRDefault="00000000" w:rsidP="00865E92">
      <w:pPr>
        <w:spacing w:after="0"/>
      </w:pPr>
      <w:r>
        <w:pict w14:anchorId="5A5B2CE7">
          <v:rect id="_x0000_i1025" style="width:0;height:1.5pt" o:hralign="center" o:hrstd="t" o:hr="t" fillcolor="#a0a0a0" stroked="f"/>
        </w:pict>
      </w:r>
    </w:p>
    <w:p w14:paraId="243F6A1B" w14:textId="77777777" w:rsidR="00865E92" w:rsidRDefault="00865E92" w:rsidP="00865E92">
      <w:r>
        <w:t>Title of Data Access Request</w:t>
      </w:r>
      <w:r>
        <w:tab/>
      </w:r>
    </w:p>
    <w:p w14:paraId="2FD65DFC" w14:textId="77777777" w:rsidR="00865E92" w:rsidRDefault="00865E92" w:rsidP="00865E92"/>
    <w:p w14:paraId="4DE04DA9" w14:textId="77777777" w:rsidR="00865E92" w:rsidRDefault="00000000" w:rsidP="00865E92">
      <w:pPr>
        <w:spacing w:after="0"/>
      </w:pPr>
      <w:r>
        <w:pict w14:anchorId="76D692D9">
          <v:rect id="_x0000_i1026" style="width:0;height:1.5pt" o:hralign="center" o:hrstd="t" o:hr="t" fillcolor="#a0a0a0" stroked="f"/>
        </w:pict>
      </w:r>
    </w:p>
    <w:p w14:paraId="31102051" w14:textId="77777777" w:rsidR="00865E92" w:rsidRDefault="00865E92" w:rsidP="00865E92">
      <w:pPr>
        <w:spacing w:line="240" w:lineRule="auto"/>
      </w:pPr>
      <w:r>
        <w:t>Printed Name</w:t>
      </w:r>
      <w:r>
        <w:tab/>
      </w:r>
      <w:r>
        <w:tab/>
      </w:r>
      <w:r>
        <w:tab/>
      </w:r>
      <w:r>
        <w:tab/>
      </w:r>
    </w:p>
    <w:p w14:paraId="52B487AF" w14:textId="77777777" w:rsidR="00865E92" w:rsidRDefault="00865E92" w:rsidP="00865E92"/>
    <w:p w14:paraId="699458D9" w14:textId="77777777" w:rsidR="00865E92" w:rsidRDefault="00865E92" w:rsidP="00865E92">
      <w:pPr>
        <w:pStyle w:val="Heading1"/>
      </w:pPr>
      <w:r>
        <w:lastRenderedPageBreak/>
        <w:t>Digital Signature and Date</w:t>
      </w:r>
    </w:p>
    <w:p w14:paraId="0C16C9D6" w14:textId="77777777" w:rsidR="00865E92" w:rsidRDefault="00865E92" w:rsidP="00865E92"/>
    <w:p w14:paraId="7AEEA7D5" w14:textId="77777777" w:rsidR="00FF6D23" w:rsidRDefault="00FF6D23"/>
    <w:sectPr w:rsidR="00FF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308"/>
    <w:multiLevelType w:val="multilevel"/>
    <w:tmpl w:val="4BF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0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F"/>
    <w:rsid w:val="00076D33"/>
    <w:rsid w:val="006B7600"/>
    <w:rsid w:val="00714347"/>
    <w:rsid w:val="00766D8E"/>
    <w:rsid w:val="00820292"/>
    <w:rsid w:val="00861199"/>
    <w:rsid w:val="00865E92"/>
    <w:rsid w:val="009E5A52"/>
    <w:rsid w:val="00A14212"/>
    <w:rsid w:val="00A971FF"/>
    <w:rsid w:val="00AE47E2"/>
    <w:rsid w:val="00B07339"/>
    <w:rsid w:val="00CB2C92"/>
    <w:rsid w:val="00D013FC"/>
    <w:rsid w:val="00D02BDE"/>
    <w:rsid w:val="00D36F85"/>
    <w:rsid w:val="00D74401"/>
    <w:rsid w:val="00EA3526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463D"/>
  <w15:chartTrackingRefBased/>
  <w15:docId w15:val="{8862A102-10AD-4F30-A027-C7C5084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1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iso.org%2Fstandard%2F82875.html&amp;data=05%7C02%7Cjpollock%40nida.nih.gov%7C210da0978e5a49a6a5e208de52feebea%7C14b77578977342d58507251ca2dc2b06%7C0%7C0%7C639039452003359507%7CUnknown%7CTWFpbGZsb3d8eyJFbXB0eU1hcGkiOnRydWUsIlYiOiIwLjAuMDAwMCIsIlAiOiJXaW4zMiIsIkFOIjoiTWFpbCIsIldUIjoyfQ%3D%3D%7C0%7C%7C%7C&amp;sdata=%2FZ6%2BSq%2Fjb%2FJZ1XtHUa%2BYFnfzx6PKuma%2F%2FCvy6aHNci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csrc.nist.gov%2Fpublications%2Fdetail%2Fsp%2F800-171%2Frev-2%2Ffinal&amp;data=05%7C02%7Cjpollock%40nida.nih.gov%7C210da0978e5a49a6a5e208de52feebea%7C14b77578977342d58507251ca2dc2b06%7C0%7C0%7C639039452003343263%7CUnknown%7CTWFpbGZsb3d8eyJFbXB0eU1hcGkiOnRydWUsIlYiOiIwLjAuMDAwMCIsIlAiOiJXaW4zMiIsIkFOIjoiTWFpbCIsIldUIjoyfQ%3D%3D%7C0%7C%7C%7C&amp;sdata=U4Pg93zu3V5Zuw1eDqM8iGJXGbBuDVMaoOyNzPNlzA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ing.nih.gov/sites/default/files/flmngr/NIH-Security-BPs-for-Users-of-Controlled-Access-Dat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ring.nih.gov/sites/default/files/flmngr/NIH-Security-BPs-for-Users-of-Controlled-Access-Dat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iso.org%2Fstandard%2F75652.html&amp;data=05%7C02%7Cjpollock%40nida.nih.gov%7C210da0978e5a49a6a5e208de52feebea%7C14b77578977342d58507251ca2dc2b06%7C0%7C0%7C639039452003376012%7CUnknown%7CTWFpbGZsb3d8eyJFbXB0eU1hcGkiOnRydWUsIlYiOiIwLjAuMDAwMCIsIlAiOiJXaW4zMiIsIkFOIjoiTWFpbCIsIldUIjoyfQ%3D%3D%7C0%7C%7C%7C&amp;sdata=nuCtqZgzI3TLwnFdF4Qql4BPOCaOiIMzNN8K9ox%2B%2F%2F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Saccone</dc:creator>
  <cp:keywords/>
  <dc:description/>
  <cp:lastModifiedBy>Scott Saccone</cp:lastModifiedBy>
  <cp:revision>11</cp:revision>
  <dcterms:created xsi:type="dcterms:W3CDTF">2026-02-25T15:27:00Z</dcterms:created>
  <dcterms:modified xsi:type="dcterms:W3CDTF">2026-03-03T15:04:00Z</dcterms:modified>
</cp:coreProperties>
</file>